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1B" w:rsidRPr="00E1280C" w:rsidRDefault="003E081B" w:rsidP="00E1280C">
      <w:pPr>
        <w:pStyle w:val="1"/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E1280C">
        <w:rPr>
          <w:rFonts w:eastAsia="Times New Roman"/>
          <w:sz w:val="22"/>
          <w:szCs w:val="22"/>
        </w:rPr>
        <w:t>Приказ Министерства образования и науки Российской Федерации (</w:t>
      </w:r>
      <w:proofErr w:type="spellStart"/>
      <w:r w:rsidRPr="00E1280C">
        <w:rPr>
          <w:rFonts w:eastAsia="Times New Roman"/>
          <w:sz w:val="22"/>
          <w:szCs w:val="22"/>
        </w:rPr>
        <w:t>Минобрнауки</w:t>
      </w:r>
      <w:proofErr w:type="spellEnd"/>
      <w:r w:rsidRPr="00E1280C">
        <w:rPr>
          <w:rFonts w:eastAsia="Times New Roman"/>
          <w:sz w:val="22"/>
          <w:szCs w:val="22"/>
        </w:rPr>
        <w:t xml:space="preserve">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Дата подписания: 05.09.2013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Дата публикации: 01.11.2013 00:00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bCs/>
          <w:sz w:val="22"/>
          <w:szCs w:val="22"/>
        </w:rPr>
        <w:t>Зарегистрирован в Минюсте РФ 18 октября 2013 г.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bCs/>
          <w:sz w:val="22"/>
          <w:szCs w:val="22"/>
        </w:rPr>
        <w:t>Регистрационный N 30213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В соответствии с частью 7 статьи 18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и подпунктом 5.2.9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</w:t>
      </w:r>
      <w:r w:rsidRPr="00E1280C">
        <w:rPr>
          <w:bCs/>
          <w:sz w:val="22"/>
          <w:szCs w:val="22"/>
        </w:rPr>
        <w:t>приказываю: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1. Утвердить прилагаемый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2. Признать утратившими силу приказы Министерства образования и науки Российской Федерации: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от 11 января 2007 г. N 5 "Об утверждении Административного регламента Министерства образования и науки Российской Федерации по исполнению государственной функции "Самостоятельно принимает нормативные правовые акты, утверждающие ежегодно на основе экспертизы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аккредитацию" (зарегистрирован Министерством юстиции Российской Федерации 19 января 2007 г., регистрационный N 8806);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от 26 февраля 2007 г. N 69 "О внесении изменений в Административный регламент Министерства образования и науки Российской Федерации по исполнению государственной функции "Самостоятельно принимает нормативные правовые акты, утверждающие ежегодно на основе экспертизы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аккредитацию", утвержденный приказом </w:t>
      </w:r>
      <w:proofErr w:type="spellStart"/>
      <w:r w:rsidRPr="00E1280C">
        <w:rPr>
          <w:sz w:val="22"/>
          <w:szCs w:val="22"/>
        </w:rPr>
        <w:t>Минобрнауки</w:t>
      </w:r>
      <w:proofErr w:type="spellEnd"/>
      <w:r w:rsidRPr="00E1280C">
        <w:rPr>
          <w:sz w:val="22"/>
          <w:szCs w:val="22"/>
        </w:rPr>
        <w:t xml:space="preserve"> России от 11 января 2007 г. N 5" (зарегистрирован Министерством юстиции Российской Федерации 12 марта 2007 г., регистрационный N 9076);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от 23 апреля 2010 г. N 428 "Об утверждении Положения о порядке проведения экспертизы учебников" (зарегистрирован Министерством юстиции Российской Федерации 23 июня 2010 г., регистрационный N 17623).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bCs/>
          <w:sz w:val="22"/>
          <w:szCs w:val="22"/>
        </w:rPr>
        <w:t>Министр Д. Ливанов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  <w:u w:val="single"/>
        </w:rPr>
        <w:t>Приложение</w:t>
      </w:r>
    </w:p>
    <w:p w:rsidR="003E081B" w:rsidRPr="00E1280C" w:rsidRDefault="003E081B" w:rsidP="00E1280C">
      <w:pPr>
        <w:pStyle w:val="4"/>
        <w:spacing w:before="0" w:beforeAutospacing="0" w:after="0" w:afterAutospacing="0"/>
        <w:jc w:val="both"/>
        <w:rPr>
          <w:rFonts w:eastAsia="Times New Roman"/>
          <w:b w:val="0"/>
          <w:sz w:val="22"/>
          <w:szCs w:val="22"/>
        </w:rPr>
      </w:pPr>
      <w:r w:rsidRPr="00E1280C">
        <w:rPr>
          <w:rFonts w:eastAsia="Times New Roman"/>
          <w:b w:val="0"/>
          <w:sz w:val="22"/>
          <w:szCs w:val="22"/>
        </w:rPr>
        <w:t>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1.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(далее - соответственно Порядок, федеральный перечень учебников), определяет: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структуру федерального перечня учебников;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основания и процедуру включения учебников в федеральный перечень учебников;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критерии и порядок проведения экспертизы учебников;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форму экспертного заключения;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основания и порядок исключения учебников из федерального перечня учебников.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2. Федеральный перечень учебников состоит из 3 частей: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 часть - учебники, рекомендуемые к использованию при реализации обязательной части основной образовательной программы;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2 часть - учебники, рекомендуемые к использованию при реализации части основной образовательной программы, формируемой участниками образовательных отношений;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3 часть -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Каждая часть состоит из 3 разделов: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начальное общее образование;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основное общее образование;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среднее общее образование.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lastRenderedPageBreak/>
        <w:t>Разделы состоят из подразделов по наименованию предметных областей. Учебник включается только один раз в федеральный перечень учебников. В федеральный перечень учебников включаются следующие сведения об учебнике: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порядковый номер учебника;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наименование учебника;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класс;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автор / авторский коллектив;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наименование издателя (ей) учебника;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адрес страницы об учебнике на официальном сайте издателя (издательства);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язык издания (указывается для учебников, изданных на государственных языках республик или на языках народов Российской Федерации);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информация об использовании учебника при реализации адаптированных образовательных программ.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3. В федеральный перечень учебников включаются учебники, рекомендованные Научно-методическим советом по учебникам, создаваемым Министерством образования и науки Российской Федерации (далее - Совет), на основании положительных экспертных заключений по результатам научной, педагогической, общественной, этнокультурной и региональной экспертиз и отвечающие следующим требованиям: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а) принадлежащие к завершенной предметной линии учебников, представляющей собой совокупность учебников, обеспечивающей преемственность изучения учебного предмета или предметной области на соответствующем уровне общего образования, построенной на единой методической и дидактической основе, отвечающей единым психолого-педагогическим подходам, использующей общую структуру изложения материала и имеющей единое художественно-эстетическое оформление;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б) представленные в печатной форме, полученные печатанием или тиснением, </w:t>
      </w:r>
      <w:proofErr w:type="spellStart"/>
      <w:r w:rsidRPr="00E1280C">
        <w:rPr>
          <w:sz w:val="22"/>
          <w:szCs w:val="22"/>
        </w:rPr>
        <w:t>полиграфически</w:t>
      </w:r>
      <w:proofErr w:type="spellEnd"/>
      <w:r w:rsidRPr="00E1280C">
        <w:rPr>
          <w:sz w:val="22"/>
          <w:szCs w:val="22"/>
        </w:rPr>
        <w:t xml:space="preserve"> самостоятельно оформленные, имеющие электронное приложение, являющееся их составной частью.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Наличие электронного приложения, дополняющего учебник и представляющего собой структурированную совокупность электронных образовательных ресурсов, предназначенных для применения в образовательной деятельности совместно с учебником, обязательно до 1 января 2015 года. С 1 января 2015 года представляется наряду с учебником в печатной форме учебник в электронной форме;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в) имеющие методическое пособие для учителя, содержащее материалы по методике преподавания, изучения учебного предмета (его раздела, части) или воспитания.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4. Объектом экспертизы является учебное издание, содержащее систематическое изложение учебной дисциплины, ее раздела, соответствующее учебной программе и официально утвержденное в качестве данного вида издания (далее - учебник).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5. Экспертиза учебника проводится по инициативе правообладателя, лица обладающего правами на учебник (автор учебника или физическое либо юридическое лицо, которому переданы авторские права) (далее - заказчик экспертизы).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6. Заказчик экспертизы самостоятельно определяет экспертные организации из числа организаций, соответствующих положениям пунктов 9, 10, 11 Порядка.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7. Научная и педагогическая экспертизы учебника проводятся одновременно или последовательно по выбору заказчика экспертизы.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8. Учебники проходят общественную, этнокультурную и региональную экспертизы при наличии положительных экспертных заключений по результатам научной и педагогической экспертиз.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Этнокультурная и региональная экспертиза обязательна для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9. Организации проводят научную и педагогическую экспертизы учебников на основании своих уставов, утвержденных Правительством Российской Федерации, в которых закреплены полномочия по проведению экспертизы учебников.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10. Общественную экспертизу учебников проводят некоммерческие организации, чья уставная деятельность направлена на поддержание и развитие российского образования, в уставе которых предусмотрено проведение экспертизы учебных и учебно-методических материалов.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11. В проведении этнокультурной и региональной экспертизы учебников участвуют уполномоченные органы государственной власти субъектов Российской Федерации.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12. Для проведения экспертизы учебников заказчик экспертизы направляет в экспертную организацию заявление в произвольной форме.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13. К заявлению прилагаются: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учебник, соответствующий требованиям, указанным в пункте 3 Порядка;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методическое пособие для учителя.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В заявлении указывается, принадлежит ли завершенная предметная линия, в которую входит учебник, к системе учебников, представляющую собой совокупность завершенных предметных линий учебников, обеспечивающую достижение требований к результатам освоения основной образовательной программы по всем учебным предметам на соответствующем уровне общего </w:t>
      </w:r>
      <w:proofErr w:type="gramStart"/>
      <w:r w:rsidRPr="00E1280C">
        <w:rPr>
          <w:sz w:val="22"/>
          <w:szCs w:val="22"/>
        </w:rPr>
        <w:t>образования[</w:t>
      </w:r>
      <w:proofErr w:type="gramEnd"/>
      <w:r w:rsidRPr="00E1280C">
        <w:rPr>
          <w:sz w:val="22"/>
          <w:szCs w:val="22"/>
        </w:rPr>
        <w:t>1].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lastRenderedPageBreak/>
        <w:t>14. Для проведения общественной, этнокультурной и региональной экспертиз заказчик экспертизы в дополнение к материалам, указанным в пункте 13 Порядка, представляет в экспертную организацию положительные экспертные заключения по результатам проведения научной и педагогической экспертиз или их заверенные в установленном порядке копии.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15. К каждой экспертизе учебника привлекаются не менее трех экспертов, специалистов, обладающих специальными знаниями для проведения экспертизы учебников (далее - эксперты). При проведении экспертизы учебника должен быть исключен конфликт интересов между экспертом и заказчиком экспертизы учебника.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16. Экспертные организации по результатам проведенных экспертиз оформляют экспертные заключения в соответствии с формами согласно </w:t>
      </w:r>
      <w:proofErr w:type="gramStart"/>
      <w:r w:rsidRPr="00E1280C">
        <w:rPr>
          <w:sz w:val="22"/>
          <w:szCs w:val="22"/>
        </w:rPr>
        <w:t>приложениям</w:t>
      </w:r>
      <w:proofErr w:type="gramEnd"/>
      <w:r w:rsidRPr="00E1280C">
        <w:rPr>
          <w:sz w:val="22"/>
          <w:szCs w:val="22"/>
        </w:rPr>
        <w:t xml:space="preserve"> N 1-4 к Порядку.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17. Экспертное заключение должно содержать однозначные выводы: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17.1. При научной экспертизе о том, что: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E1280C">
        <w:rPr>
          <w:sz w:val="22"/>
          <w:szCs w:val="22"/>
        </w:rPr>
        <w:t>экспертируемое</w:t>
      </w:r>
      <w:proofErr w:type="spellEnd"/>
      <w:r w:rsidRPr="00E1280C">
        <w:rPr>
          <w:sz w:val="22"/>
          <w:szCs w:val="22"/>
        </w:rPr>
        <w:t xml:space="preserve"> издание является учебником;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наименование учебника соответствует наименованию учебного предмета или предметной области федерального государственного образовательного стандарта (далее - ФГОС) соответствующего уровня общего образования;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в содержании учебника представлены ключевые теории, идеи, понятия, факты, относящиеся к данной области знаний ФГОС соответствующего уровня образования, отражены методы научного познания, предназначенные для обязательного изучения в общеобразовательной организации на данном уровне образования, отсутствуют недостоверные факты;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учебник содержит сведения о передовых достижениях современной науки, техники, технологий в соответствующе</w:t>
      </w:r>
      <w:bookmarkStart w:id="0" w:name="_GoBack"/>
      <w:bookmarkEnd w:id="0"/>
      <w:r w:rsidRPr="00E1280C">
        <w:rPr>
          <w:sz w:val="22"/>
          <w:szCs w:val="22"/>
        </w:rPr>
        <w:t>й предметной области и способствует формированию интереса к углубленному изучению предмета;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иллюстрационный материал учебника соответствует тексту и дополняет его;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в учебнике отсутствуют ошибки, опечатки.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17.2. При педагогической экспертизе о том, что: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E1280C">
        <w:rPr>
          <w:sz w:val="22"/>
          <w:szCs w:val="22"/>
        </w:rPr>
        <w:t>экспертируемое</w:t>
      </w:r>
      <w:proofErr w:type="spellEnd"/>
      <w:r w:rsidRPr="00E1280C">
        <w:rPr>
          <w:sz w:val="22"/>
          <w:szCs w:val="22"/>
        </w:rPr>
        <w:t xml:space="preserve"> издание является учебником;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наименование учебника соответствует наименованию учебного предмета или предметной области ФГОС соответствующего уровня общего образования;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учебник принадлежит к завершенной предметной линии учебников;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в содержании учебника не выявлены сведения, противоречащие Конституции Российской Федерации, федеральному законодательству;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содержание учебника обеспечивает выполнение требований ФГОС соответствующего уровня образования по формированию личностных, предметных результатов и формирование навыков самооценки и самоанализа учащихся, способствует развитию мотивации к учению, интеллектуальной и творческой деятельности учащихся, реализации системного подхода в обучении;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содержание учебника способствует формированию патриотизма, любви и уважения к семье, Отечеству, своему народу, краю, толерантному отношению к представителям различных религиозных, этнических и культурных групп, учит межнациональному и межконфессиональному диалогу;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методический аппарат учебника обеспечивает овладение приемами отбора, анализа и синтеза информации на определенную тему, наличие и достаточность проверки и самопроверки усвоения учебного материала; формирует навыки смыслового чтения и навыки самостоятельной учебной деятельности, умение использовать профессиональную терминологию;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развивает критическое мышление, способность аргументированно высказывать свою точку зрения; предоставляет возможность организации групповой деятельности учащихся и коммуникации между участниками образовательного процесса, применения полученных знаний в практической деятельности, индивидуализации и персонализации процесса обучения, установления </w:t>
      </w:r>
      <w:proofErr w:type="spellStart"/>
      <w:r w:rsidRPr="00E1280C">
        <w:rPr>
          <w:sz w:val="22"/>
          <w:szCs w:val="22"/>
        </w:rPr>
        <w:t>межпредметных</w:t>
      </w:r>
      <w:proofErr w:type="spellEnd"/>
      <w:r w:rsidRPr="00E1280C">
        <w:rPr>
          <w:sz w:val="22"/>
          <w:szCs w:val="22"/>
        </w:rPr>
        <w:t xml:space="preserve"> связей;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завершенная линия учебников принадлежит к системе учебников;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учебник содержит задания для организации учебно-исследовательской и проектной деятельности учащихся;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текстовый материал соответствует нормам современного русского языка, государственных языков республик, языков народов Российской Федерации;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язык изложения понятен, соответствует возрастной группе, для которой предназначен учебник;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изложение учебного материала характеризуется структурированностью, систематичностью, последовательностью, разнообразием используемых видов текстовых и графических материалов;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структура и содержание методического пособия соответствует структуре и содержанию учебника;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в учебнике отсутствуют ошибки, опечатки.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17.3. При общественной экспертизе о наличии следующих свойств: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содержание учебника носит воспитывающий характер, способствует развитию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личности, созданию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E1280C">
        <w:rPr>
          <w:sz w:val="22"/>
          <w:szCs w:val="22"/>
        </w:rPr>
        <w:t>принятых в обществе правил</w:t>
      </w:r>
      <w:proofErr w:type="gramEnd"/>
      <w:r w:rsidRPr="00E1280C">
        <w:rPr>
          <w:sz w:val="22"/>
          <w:szCs w:val="22"/>
        </w:rPr>
        <w:t xml:space="preserve"> и норм поведения в интересах человека, семьи, общества и государства;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использование учебника в образовательном процессе (не распространяется на учебники, впервые поданные на экспертизу для включения в федеральный перечень учебников);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lastRenderedPageBreak/>
        <w:t>отсутствие заданий, выполнение которых обязательно непосредственно в учебнике;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качество учебника, включая его художественное оформление, формат, цветовое решение, эстетическое восприятие, удобство и многократность использования, практичность, эстетичность и информативность обложки, качество бумаги, разнообразие и качество иллюстраций (рисунков, фотографий, чертежей, схем), их соответствие содержанию учебника, информационных положений и других элементов, стимулирующих чтение, объем материала, наличие материала или указаний в учебнике, помогающих работать с книгой.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17.4. При этнокультурной и региональной экспертизе о том, что: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отражение в учебнике базовых национальных российских ценностей, региональных и этнокультурных особенностей субъекта Российской Федерации и многообразия, единства национальных культур и народов России, поликультурного характера российского общества;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наличие в учебнике материала из истории и культурного наследия субъекта Российской Федерации;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обеспечение прав на обучение на родном языке из числа языков народов Российской Федерации и литературы народов России на родном языке, соответствие языковой составляющей учебника современному литературному языку народов Российской Федерации.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18. Экспертное заключение по результатам экспертизы должно содержать один из следующих выводов: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учебник рекомендован к включению в федеральный перечень учебников (положительное экспертное заключение);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учебник не рекомендован к включению в федеральный перечень учебников.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19. Для включения в федеральный перечень учебников заказчик экспертизы в срок до 15 февраля года формирования федерального перечня учебников, направляет в </w:t>
      </w:r>
      <w:proofErr w:type="spellStart"/>
      <w:r w:rsidRPr="00E1280C">
        <w:rPr>
          <w:sz w:val="22"/>
          <w:szCs w:val="22"/>
        </w:rPr>
        <w:t>Минобрнауки</w:t>
      </w:r>
      <w:proofErr w:type="spellEnd"/>
      <w:r w:rsidRPr="00E1280C">
        <w:rPr>
          <w:sz w:val="22"/>
          <w:szCs w:val="22"/>
        </w:rPr>
        <w:t xml:space="preserve"> России следующие материалы: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заявление о включении учебника в федеральный перечень учебников;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учебник, соответствующий требованиям, указанным в пункте 3 Порядка;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методическое пособие для учителя;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положительные экспертные заключения по результатам педагогической, общественной, этнокультурной и региональной экспертиз, выданных не ранее чем за 3 года до подачи заявления о включении учебника в федеральный перечень учебников;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положительные экспертные заключения по результатам научной экспертизы</w:t>
      </w:r>
      <w:r w:rsidRPr="00E1280C">
        <w:rPr>
          <w:sz w:val="22"/>
          <w:szCs w:val="22"/>
          <w:vertAlign w:val="superscript"/>
        </w:rPr>
        <w:t>2</w:t>
      </w:r>
      <w:r w:rsidRPr="00E1280C">
        <w:rPr>
          <w:sz w:val="22"/>
          <w:szCs w:val="22"/>
        </w:rPr>
        <w:t>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20. Материалы, указанные в пункте 19 Порядка, рассматриваются Советом до 1 марта года формирования федерального перечня учебников.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21. На основании представленных материалов Совет принимает одно из следующих решений: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рекомендовать включить учебник в федеральный перечень учебников;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не рекомендовать включать учебник в федеральный перечень учебников.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22. Совет принимает решение не рекомендовать включать учебник в федеральный перечень учебников в следующих случаях: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материалы поступили в </w:t>
      </w:r>
      <w:proofErr w:type="spellStart"/>
      <w:r w:rsidRPr="00E1280C">
        <w:rPr>
          <w:sz w:val="22"/>
          <w:szCs w:val="22"/>
        </w:rPr>
        <w:t>Минобрнауки</w:t>
      </w:r>
      <w:proofErr w:type="spellEnd"/>
      <w:r w:rsidRPr="00E1280C">
        <w:rPr>
          <w:sz w:val="22"/>
          <w:szCs w:val="22"/>
        </w:rPr>
        <w:t xml:space="preserve"> России после 15 февраля года формирования федерального перечня учебников;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не представлено экспертное заключение хотя бы на один учебник, принадлежащий к завершенной предметной линии учебников;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установлены факты, подтверждающие нарушение процедуры прохождения экспертизы учебника;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представлен неполный комплект материалов.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23. Решения Совета оформляются протоколами, которые </w:t>
      </w:r>
      <w:proofErr w:type="spellStart"/>
      <w:r w:rsidRPr="00E1280C">
        <w:rPr>
          <w:sz w:val="22"/>
          <w:szCs w:val="22"/>
        </w:rPr>
        <w:t>направляютсяв</w:t>
      </w:r>
      <w:proofErr w:type="spellEnd"/>
      <w:r w:rsidRPr="00E1280C">
        <w:rPr>
          <w:sz w:val="22"/>
          <w:szCs w:val="22"/>
        </w:rPr>
        <w:t xml:space="preserve"> </w:t>
      </w:r>
      <w:proofErr w:type="spellStart"/>
      <w:r w:rsidRPr="00E1280C">
        <w:rPr>
          <w:sz w:val="22"/>
          <w:szCs w:val="22"/>
        </w:rPr>
        <w:t>Минобрнауки</w:t>
      </w:r>
      <w:proofErr w:type="spellEnd"/>
      <w:r w:rsidRPr="00E1280C">
        <w:rPr>
          <w:sz w:val="22"/>
          <w:szCs w:val="22"/>
        </w:rPr>
        <w:t xml:space="preserve"> России в течение 10 рабочих дней после заседания.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24. Федеральный перечень учебников утверждается приказом </w:t>
      </w:r>
      <w:proofErr w:type="spellStart"/>
      <w:r w:rsidRPr="00E1280C">
        <w:rPr>
          <w:sz w:val="22"/>
          <w:szCs w:val="22"/>
        </w:rPr>
        <w:t>Минобрнауки</w:t>
      </w:r>
      <w:proofErr w:type="spellEnd"/>
      <w:r w:rsidRPr="00E1280C">
        <w:rPr>
          <w:sz w:val="22"/>
          <w:szCs w:val="22"/>
        </w:rPr>
        <w:t xml:space="preserve"> России до 1 апреля года формирования федерального перечня учебников не реже чем один раз в три года.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25. Учебник исключается из федерального перечня учебников по следующим основаниям: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при выявлении в содержании учебника информации, причиняющей вред здоровью и (или) развитию детей</w:t>
      </w:r>
      <w:r w:rsidRPr="00E1280C">
        <w:rPr>
          <w:sz w:val="22"/>
          <w:szCs w:val="22"/>
          <w:vertAlign w:val="superscript"/>
        </w:rPr>
        <w:t>3</w:t>
      </w:r>
      <w:r w:rsidRPr="00E1280C">
        <w:rPr>
          <w:sz w:val="22"/>
          <w:szCs w:val="22"/>
        </w:rPr>
        <w:t>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при отзыве учебника из обращения заказчиком экспертизы (по заявлению).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26. Обращение об исключении учебника из федерального перечня учебников рассматривается на заседании Совета. Совет имеет право пригласить на заседание представителей экспертных организаций, заявителя и запросить у них дополнительные материалы. Отсутствие заказчика экспертизы, представителя экспертной организации, заявителя на заседании Совета не является препятствием к рассмотрению вопроса об исключении учебника из федерального перечня учебников.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27. Совет принимает одно из следующих решений: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рекомендовать исключить учебник из федерального перечня учебников;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не рекомендовать исключать учебник из федерального перечня учебников.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28. Решения Совета оформляются протоколом заседания.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>29. Исключение учебника из федерального перечня учебников осуществляется путем внесения в федеральный перечень учебников соответствующих изменений.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sz w:val="22"/>
          <w:szCs w:val="22"/>
        </w:rPr>
        <w:t xml:space="preserve">30. Протоколы Совета и приказы </w:t>
      </w:r>
      <w:proofErr w:type="spellStart"/>
      <w:r w:rsidRPr="00E1280C">
        <w:rPr>
          <w:sz w:val="22"/>
          <w:szCs w:val="22"/>
        </w:rPr>
        <w:t>Минобрнауки</w:t>
      </w:r>
      <w:proofErr w:type="spellEnd"/>
      <w:r w:rsidRPr="00E1280C">
        <w:rPr>
          <w:sz w:val="22"/>
          <w:szCs w:val="22"/>
        </w:rPr>
        <w:t xml:space="preserve"> России об утверждении федерального перечня учебников, о внесении изменений в федеральный перечень учебников публикуются </w:t>
      </w:r>
      <w:proofErr w:type="spellStart"/>
      <w:r w:rsidRPr="00E1280C">
        <w:rPr>
          <w:sz w:val="22"/>
          <w:szCs w:val="22"/>
        </w:rPr>
        <w:t>Минобрнауки</w:t>
      </w:r>
      <w:proofErr w:type="spellEnd"/>
      <w:r w:rsidRPr="00E1280C">
        <w:rPr>
          <w:sz w:val="22"/>
          <w:szCs w:val="22"/>
        </w:rPr>
        <w:t xml:space="preserve"> России в официальных печатных изданиях </w:t>
      </w:r>
      <w:proofErr w:type="spellStart"/>
      <w:r w:rsidRPr="00E1280C">
        <w:rPr>
          <w:sz w:val="22"/>
          <w:szCs w:val="22"/>
        </w:rPr>
        <w:t>Минобрнауки</w:t>
      </w:r>
      <w:proofErr w:type="spellEnd"/>
      <w:r w:rsidRPr="00E1280C">
        <w:rPr>
          <w:sz w:val="22"/>
          <w:szCs w:val="22"/>
        </w:rPr>
        <w:t xml:space="preserve"> России, размещаются на официальном сайте </w:t>
      </w:r>
      <w:proofErr w:type="spellStart"/>
      <w:r w:rsidRPr="00E1280C">
        <w:rPr>
          <w:sz w:val="22"/>
          <w:szCs w:val="22"/>
        </w:rPr>
        <w:t>Минобрнауки</w:t>
      </w:r>
      <w:proofErr w:type="spellEnd"/>
      <w:r w:rsidRPr="00E1280C">
        <w:rPr>
          <w:sz w:val="22"/>
          <w:szCs w:val="22"/>
        </w:rPr>
        <w:t xml:space="preserve"> России в сети Интернет.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i/>
          <w:iCs/>
          <w:sz w:val="22"/>
          <w:szCs w:val="22"/>
          <w:vertAlign w:val="superscript"/>
        </w:rPr>
        <w:t>1</w:t>
      </w:r>
      <w:r w:rsidRPr="00E1280C">
        <w:rPr>
          <w:i/>
          <w:iCs/>
          <w:sz w:val="22"/>
          <w:szCs w:val="22"/>
        </w:rPr>
        <w:t>Не является обязательным требованием.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i/>
          <w:iCs/>
          <w:sz w:val="22"/>
          <w:szCs w:val="22"/>
          <w:vertAlign w:val="superscript"/>
        </w:rPr>
        <w:lastRenderedPageBreak/>
        <w:t>2</w:t>
      </w:r>
      <w:r w:rsidRPr="00E1280C">
        <w:rPr>
          <w:i/>
          <w:iCs/>
          <w:sz w:val="22"/>
          <w:szCs w:val="22"/>
        </w:rPr>
        <w:t>Положительные экспертные заключения по результатам научной экспертизы, выданные до вступления в силу Порядка, принимаются для рассмотрения включения в федеральный перечень учебников до 15 февраля 2014 года.</w:t>
      </w:r>
    </w:p>
    <w:p w:rsidR="003E081B" w:rsidRPr="00E1280C" w:rsidRDefault="003E081B" w:rsidP="00E128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1280C">
        <w:rPr>
          <w:i/>
          <w:iCs/>
          <w:sz w:val="22"/>
          <w:szCs w:val="22"/>
          <w:vertAlign w:val="superscript"/>
        </w:rPr>
        <w:t>3</w:t>
      </w:r>
      <w:r w:rsidRPr="00E1280C">
        <w:rPr>
          <w:i/>
          <w:iCs/>
          <w:sz w:val="22"/>
          <w:szCs w:val="22"/>
        </w:rPr>
        <w:t>Статья 5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N 27, ст. 3477).</w:t>
      </w:r>
    </w:p>
    <w:p w:rsidR="003E081B" w:rsidRPr="00E1280C" w:rsidRDefault="003E081B" w:rsidP="00E1280C">
      <w:pPr>
        <w:pStyle w:val="a3"/>
        <w:spacing w:before="0" w:beforeAutospacing="0" w:after="0" w:afterAutospacing="0"/>
        <w:rPr>
          <w:sz w:val="22"/>
          <w:szCs w:val="22"/>
        </w:rPr>
      </w:pPr>
      <w:r w:rsidRPr="00E1280C">
        <w:rPr>
          <w:sz w:val="22"/>
          <w:szCs w:val="22"/>
        </w:rPr>
        <w:t>Материал опубликован по адресу: http://www.rg.ru/2013/11/01/uchebniki-dok.html</w:t>
      </w:r>
    </w:p>
    <w:p w:rsidR="005175A1" w:rsidRPr="00E1280C" w:rsidRDefault="005175A1">
      <w:pPr>
        <w:rPr>
          <w:sz w:val="22"/>
          <w:szCs w:val="22"/>
        </w:rPr>
      </w:pPr>
    </w:p>
    <w:sectPr w:rsidR="005175A1" w:rsidRPr="00E1280C" w:rsidSect="00E1280C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81B"/>
    <w:rsid w:val="003E081B"/>
    <w:rsid w:val="004B15BD"/>
    <w:rsid w:val="005175A1"/>
    <w:rsid w:val="00823107"/>
    <w:rsid w:val="008A7157"/>
    <w:rsid w:val="00E1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3E2"/>
  <w15:docId w15:val="{B5DAC370-F114-4CD0-91E0-333EA217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A1"/>
  </w:style>
  <w:style w:type="paragraph" w:styleId="1">
    <w:name w:val="heading 1"/>
    <w:basedOn w:val="a"/>
    <w:link w:val="10"/>
    <w:uiPriority w:val="9"/>
    <w:qFormat/>
    <w:rsid w:val="003E081B"/>
    <w:pPr>
      <w:spacing w:before="100" w:beforeAutospacing="1" w:after="100" w:afterAutospacing="1" w:line="240" w:lineRule="auto"/>
      <w:outlineLvl w:val="0"/>
    </w:pPr>
    <w:rPr>
      <w:rFonts w:eastAsiaTheme="minorEastAsia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081B"/>
    <w:pPr>
      <w:spacing w:before="100" w:beforeAutospacing="1" w:after="100" w:afterAutospacing="1" w:line="240" w:lineRule="auto"/>
      <w:outlineLvl w:val="2"/>
    </w:pPr>
    <w:rPr>
      <w:rFonts w:eastAsiaTheme="minorEastAsia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81B"/>
    <w:pPr>
      <w:spacing w:before="100" w:beforeAutospacing="1" w:after="100" w:afterAutospacing="1" w:line="240" w:lineRule="auto"/>
      <w:outlineLvl w:val="3"/>
    </w:pPr>
    <w:rPr>
      <w:rFonts w:eastAsiaTheme="minorEastAsia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B"/>
    <w:rPr>
      <w:rFonts w:eastAsiaTheme="minorEastAsia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81B"/>
    <w:rPr>
      <w:rFonts w:eastAsiaTheme="minorEastAsia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81B"/>
    <w:rPr>
      <w:rFonts w:eastAsiaTheme="minorEastAsia"/>
      <w:b/>
      <w:bCs/>
      <w:color w:val="auto"/>
      <w:lang w:eastAsia="ru-RU"/>
    </w:rPr>
  </w:style>
  <w:style w:type="paragraph" w:styleId="a3">
    <w:name w:val="Normal (Web)"/>
    <w:basedOn w:val="a"/>
    <w:uiPriority w:val="99"/>
    <w:semiHidden/>
    <w:unhideWhenUsed/>
    <w:rsid w:val="003E081B"/>
    <w:pPr>
      <w:spacing w:before="100" w:beforeAutospacing="1" w:after="100" w:afterAutospacing="1" w:line="240" w:lineRule="auto"/>
    </w:pPr>
    <w:rPr>
      <w:rFonts w:eastAsiaTheme="minorEastAsia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2851</Words>
  <Characters>16257</Characters>
  <Application>Microsoft Office Word</Application>
  <DocSecurity>0</DocSecurity>
  <Lines>135</Lines>
  <Paragraphs>38</Paragraphs>
  <ScaleCrop>false</ScaleCrop>
  <Company/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Абалакова</dc:creator>
  <cp:keywords/>
  <dc:description/>
  <cp:lastModifiedBy>Пользователь</cp:lastModifiedBy>
  <cp:revision>4</cp:revision>
  <dcterms:created xsi:type="dcterms:W3CDTF">2014-05-15T01:23:00Z</dcterms:created>
  <dcterms:modified xsi:type="dcterms:W3CDTF">2017-12-16T08:05:00Z</dcterms:modified>
</cp:coreProperties>
</file>